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03" w:rsidRPr="006C04B0" w:rsidRDefault="006E5403" w:rsidP="006C04B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04B0">
        <w:rPr>
          <w:rFonts w:ascii="Times New Roman" w:hAnsi="Times New Roman" w:cs="Times New Roman"/>
          <w:b/>
          <w:bCs/>
          <w:sz w:val="32"/>
          <w:szCs w:val="32"/>
        </w:rPr>
        <w:t>Aloinjerto óseo intercalar en defecto postraumático segmentario de fémur</w:t>
      </w:r>
    </w:p>
    <w:p w:rsidR="006E5403" w:rsidRPr="003B35BB" w:rsidRDefault="006E5403" w:rsidP="0036211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35BB">
        <w:rPr>
          <w:rFonts w:ascii="Times New Roman" w:hAnsi="Times New Roman" w:cs="Times New Roman"/>
          <w:b/>
          <w:bCs/>
          <w:sz w:val="32"/>
          <w:szCs w:val="32"/>
        </w:rPr>
        <w:t>Reporte de tres casos</w:t>
      </w:r>
      <w:r w:rsidRPr="003B35BB"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4A4535" w:rsidRPr="00803B25" w:rsidRDefault="002D0AA4" w:rsidP="00803B2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4535">
        <w:rPr>
          <w:rFonts w:ascii="Times New Roman" w:hAnsi="Times New Roman" w:cs="Times New Roman"/>
          <w:i/>
          <w:iCs/>
          <w:sz w:val="24"/>
          <w:szCs w:val="24"/>
        </w:rPr>
        <w:t>“Ningún beneficio de cualquier tipo fue obtenido por alguno de los autores por la realización de este trabajo”</w:t>
      </w:r>
    </w:p>
    <w:p w:rsidR="006E5403" w:rsidRDefault="006E5403" w:rsidP="00B4214E">
      <w:pPr>
        <w:spacing w:after="0" w:line="240" w:lineRule="auto"/>
        <w:jc w:val="both"/>
        <w:rPr>
          <w:b/>
          <w:bCs/>
          <w:sz w:val="24"/>
          <w:szCs w:val="24"/>
          <w:lang w:val="es-ES_tradnl"/>
        </w:rPr>
      </w:pPr>
    </w:p>
    <w:p w:rsidR="006E5403" w:rsidRDefault="006E5403" w:rsidP="00B4214E">
      <w:pPr>
        <w:spacing w:after="0" w:line="240" w:lineRule="auto"/>
        <w:jc w:val="both"/>
        <w:rPr>
          <w:b/>
          <w:bCs/>
          <w:sz w:val="24"/>
          <w:szCs w:val="24"/>
          <w:lang w:val="es-ES_tradnl"/>
        </w:rPr>
      </w:pPr>
    </w:p>
    <w:p w:rsidR="006E5403" w:rsidRDefault="006E5403" w:rsidP="00B4214E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:rsidR="006E5403" w:rsidRDefault="0090039F" w:rsidP="00B4214E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9915DC">
        <w:rPr>
          <w:rFonts w:ascii="Times New Roman" w:hAnsi="Times New Roman" w:cs="Times New Roman"/>
          <w:noProof/>
          <w:lang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to 4" o:spid="_x0000_i1025" type="#_x0000_t75" style="width:442.35pt;height:239.05pt;visibility:visible">
            <v:imagedata r:id="rId7" o:title=""/>
            <o:lock v:ext="edit" aspectratio="f"/>
          </v:shape>
        </w:pict>
      </w:r>
    </w:p>
    <w:p w:rsidR="006E5403" w:rsidRDefault="006E5403" w:rsidP="00B4214E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056149">
        <w:rPr>
          <w:rFonts w:ascii="Times New Roman" w:hAnsi="Times New Roman" w:cs="Times New Roman"/>
          <w:b/>
          <w:bCs/>
          <w:u w:val="single"/>
          <w:lang w:val="es-ES"/>
        </w:rPr>
        <w:t>Fig.</w:t>
      </w:r>
      <w:r>
        <w:rPr>
          <w:rFonts w:ascii="Times New Roman" w:hAnsi="Times New Roman" w:cs="Times New Roman"/>
          <w:b/>
          <w:bCs/>
          <w:u w:val="single"/>
          <w:lang w:val="es-ES"/>
        </w:rPr>
        <w:t xml:space="preserve"> </w:t>
      </w:r>
      <w:r w:rsidRPr="00056149">
        <w:rPr>
          <w:rFonts w:ascii="Times New Roman" w:hAnsi="Times New Roman" w:cs="Times New Roman"/>
          <w:b/>
          <w:bCs/>
          <w:u w:val="single"/>
          <w:lang w:val="es-ES"/>
        </w:rPr>
        <w:t>4:</w:t>
      </w:r>
      <w:r w:rsidRPr="00407B36">
        <w:rPr>
          <w:rFonts w:ascii="Times New Roman" w:hAnsi="Times New Roman" w:cs="Times New Roman"/>
          <w:b/>
          <w:bCs/>
          <w:lang w:val="es-ES"/>
        </w:rPr>
        <w:t xml:space="preserve"> Caso 2:</w:t>
      </w:r>
      <w:r>
        <w:rPr>
          <w:rFonts w:ascii="Times New Roman" w:hAnsi="Times New Roman" w:cs="Times New Roman"/>
          <w:b/>
          <w:bCs/>
          <w:lang w:val="es-ES"/>
        </w:rPr>
        <w:t xml:space="preserve"> A y </w:t>
      </w:r>
      <w:r w:rsidRPr="00056149">
        <w:rPr>
          <w:rFonts w:ascii="Times New Roman" w:hAnsi="Times New Roman" w:cs="Times New Roman"/>
          <w:b/>
          <w:bCs/>
          <w:lang w:val="es-ES"/>
        </w:rPr>
        <w:t>B:</w:t>
      </w:r>
      <w:r>
        <w:rPr>
          <w:rFonts w:ascii="Times New Roman" w:hAnsi="Times New Roman" w:cs="Times New Roman"/>
          <w:lang w:val="es-ES"/>
        </w:rPr>
        <w:t xml:space="preserve"> Rx de frente y perfil mostrando la pseudoartrosis infectada de fémur izquierdo. </w:t>
      </w:r>
      <w:r w:rsidRPr="00056149">
        <w:rPr>
          <w:rFonts w:ascii="Times New Roman" w:hAnsi="Times New Roman" w:cs="Times New Roman"/>
          <w:b/>
          <w:bCs/>
          <w:lang w:val="es-ES"/>
        </w:rPr>
        <w:t>C:</w:t>
      </w:r>
      <w:r>
        <w:rPr>
          <w:rFonts w:ascii="Times New Roman" w:hAnsi="Times New Roman" w:cs="Times New Roman"/>
          <w:lang w:val="es-ES"/>
        </w:rPr>
        <w:t xml:space="preserve"> Se resecó un secuestro óseo de 10 cm y se colocó un espaciador de cemento con ATB + clavos flexibles (uno revestido en cemento con ATB). </w:t>
      </w:r>
      <w:r w:rsidRPr="00056149">
        <w:rPr>
          <w:rFonts w:ascii="Times New Roman" w:hAnsi="Times New Roman" w:cs="Times New Roman"/>
          <w:b/>
          <w:bCs/>
          <w:lang w:val="es-ES"/>
        </w:rPr>
        <w:t>D</w:t>
      </w:r>
      <w:r>
        <w:rPr>
          <w:rFonts w:ascii="Times New Roman" w:hAnsi="Times New Roman" w:cs="Times New Roman"/>
          <w:b/>
          <w:bCs/>
          <w:lang w:val="es-ES"/>
        </w:rPr>
        <w:t xml:space="preserve">: </w:t>
      </w:r>
      <w:r>
        <w:rPr>
          <w:rFonts w:ascii="Times New Roman" w:hAnsi="Times New Roman" w:cs="Times New Roman"/>
          <w:lang w:val="es-ES"/>
        </w:rPr>
        <w:t>Rx frente PO.</w:t>
      </w:r>
      <w:r w:rsidRPr="00537BE9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>Se observa a</w:t>
      </w:r>
      <w:r w:rsidRPr="00537BE9">
        <w:rPr>
          <w:rFonts w:ascii="Times New Roman" w:hAnsi="Times New Roman" w:cs="Times New Roman"/>
          <w:lang w:val="es-ES"/>
        </w:rPr>
        <w:t xml:space="preserve">loinjerto encastrado en </w:t>
      </w:r>
      <w:r>
        <w:rPr>
          <w:rFonts w:ascii="Times New Roman" w:hAnsi="Times New Roman" w:cs="Times New Roman"/>
          <w:lang w:val="es-ES"/>
        </w:rPr>
        <w:t xml:space="preserve">el hueso huésped, </w:t>
      </w:r>
      <w:r w:rsidRPr="00537BE9">
        <w:rPr>
          <w:rFonts w:ascii="Times New Roman" w:hAnsi="Times New Roman" w:cs="Times New Roman"/>
          <w:lang w:val="es-ES"/>
        </w:rPr>
        <w:t xml:space="preserve">injerto molido en el extremo proximal </w:t>
      </w:r>
      <w:r>
        <w:rPr>
          <w:rFonts w:ascii="Times New Roman" w:hAnsi="Times New Roman" w:cs="Times New Roman"/>
          <w:lang w:val="es-ES"/>
        </w:rPr>
        <w:t xml:space="preserve">de contacto y </w:t>
      </w:r>
      <w:r w:rsidRPr="00537BE9">
        <w:rPr>
          <w:rFonts w:ascii="Times New Roman" w:hAnsi="Times New Roman" w:cs="Times New Roman"/>
          <w:lang w:val="es-ES"/>
        </w:rPr>
        <w:t>enclavado endomedular.</w:t>
      </w:r>
      <w:r>
        <w:rPr>
          <w:rFonts w:ascii="Times New Roman" w:hAnsi="Times New Roman" w:cs="Times New Roman"/>
          <w:b/>
          <w:bCs/>
          <w:lang w:val="es-ES"/>
        </w:rPr>
        <w:t xml:space="preserve"> </w:t>
      </w:r>
      <w:r w:rsidRPr="00056149">
        <w:rPr>
          <w:rFonts w:ascii="Times New Roman" w:hAnsi="Times New Roman" w:cs="Times New Roman"/>
          <w:b/>
          <w:bCs/>
          <w:lang w:val="es-ES"/>
        </w:rPr>
        <w:t>E</w:t>
      </w:r>
      <w:r>
        <w:rPr>
          <w:rFonts w:ascii="Times New Roman" w:hAnsi="Times New Roman" w:cs="Times New Roman"/>
          <w:b/>
          <w:bCs/>
          <w:lang w:val="es-ES"/>
        </w:rPr>
        <w:t xml:space="preserve"> y F</w:t>
      </w:r>
      <w:r w:rsidRPr="00056149">
        <w:rPr>
          <w:rFonts w:ascii="Times New Roman" w:hAnsi="Times New Roman" w:cs="Times New Roman"/>
          <w:b/>
          <w:bCs/>
          <w:lang w:val="es-ES"/>
        </w:rPr>
        <w:t>:</w:t>
      </w:r>
      <w:r>
        <w:rPr>
          <w:rFonts w:ascii="Times New Roman" w:hAnsi="Times New Roman" w:cs="Times New Roman"/>
          <w:lang w:val="es-ES"/>
        </w:rPr>
        <w:t xml:space="preserve"> 3 años PO, con gran osteointegración y remodelación del aloinjerto.</w:t>
      </w:r>
    </w:p>
    <w:p w:rsidR="006E5403" w:rsidRPr="004A591C" w:rsidRDefault="006E5403" w:rsidP="00B4214E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:rsidR="006E5403" w:rsidRPr="004A591C" w:rsidRDefault="006E5403" w:rsidP="00B4214E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:rsidR="006E5403" w:rsidRDefault="0090039F" w:rsidP="00B4214E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9915DC">
        <w:rPr>
          <w:rFonts w:ascii="Times New Roman" w:hAnsi="Times New Roman" w:cs="Times New Roman"/>
          <w:noProof/>
          <w:sz w:val="24"/>
          <w:szCs w:val="24"/>
          <w:lang w:eastAsia="es-AR"/>
        </w:rPr>
        <w:lastRenderedPageBreak/>
        <w:pict>
          <v:shape id="Objeto 5" o:spid="_x0000_i1026" type="#_x0000_t75" style="width:442.35pt;height:229.8pt;visibility:visible">
            <v:imagedata r:id="rId8" o:title="" cropbottom="-143f"/>
            <o:lock v:ext="edit" aspectratio="f"/>
          </v:shape>
        </w:pict>
      </w:r>
      <w:r w:rsidR="006E5403" w:rsidRPr="00911F67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Fig. 5:</w:t>
      </w:r>
      <w:r w:rsidR="006E5403" w:rsidRPr="00407B3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Caso 3:</w:t>
      </w:r>
      <w:r w:rsidR="006E54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E5403" w:rsidRPr="00911F67">
        <w:rPr>
          <w:rFonts w:ascii="Times New Roman" w:hAnsi="Times New Roman" w:cs="Times New Roman"/>
          <w:b/>
          <w:bCs/>
          <w:sz w:val="24"/>
          <w:szCs w:val="24"/>
          <w:lang w:val="es-ES"/>
        </w:rPr>
        <w:t>A</w:t>
      </w:r>
      <w:r w:rsidR="006E5403" w:rsidRPr="00CE34B2">
        <w:rPr>
          <w:rFonts w:ascii="Times New Roman" w:hAnsi="Times New Roman" w:cs="Times New Roman"/>
          <w:b/>
          <w:bCs/>
          <w:lang w:val="es-ES"/>
        </w:rPr>
        <w:t>:</w:t>
      </w:r>
      <w:r w:rsidR="006E5403" w:rsidRPr="00CE34B2">
        <w:rPr>
          <w:rFonts w:ascii="Times New Roman" w:hAnsi="Times New Roman" w:cs="Times New Roman"/>
          <w:lang w:val="es-ES"/>
        </w:rPr>
        <w:t xml:space="preserve"> </w:t>
      </w:r>
      <w:r w:rsidR="006E5403">
        <w:rPr>
          <w:rFonts w:ascii="Times New Roman" w:hAnsi="Times New Roman" w:cs="Times New Roman"/>
          <w:lang w:val="es-ES"/>
        </w:rPr>
        <w:t>Gran compromiso de</w:t>
      </w:r>
      <w:r w:rsidR="006E5403" w:rsidRPr="00CE34B2">
        <w:rPr>
          <w:rFonts w:ascii="Times New Roman" w:hAnsi="Times New Roman" w:cs="Times New Roman"/>
          <w:lang w:val="es-ES"/>
        </w:rPr>
        <w:t xml:space="preserve"> partes blandas </w:t>
      </w:r>
      <w:r w:rsidR="006E5403">
        <w:rPr>
          <w:rFonts w:ascii="Times New Roman" w:hAnsi="Times New Roman" w:cs="Times New Roman"/>
          <w:lang w:val="es-ES"/>
        </w:rPr>
        <w:t xml:space="preserve">del muslo derecho. </w:t>
      </w:r>
      <w:r w:rsidR="006E5403" w:rsidRPr="00CE34B2">
        <w:rPr>
          <w:rFonts w:ascii="Times New Roman" w:hAnsi="Times New Roman" w:cs="Times New Roman"/>
          <w:b/>
          <w:bCs/>
          <w:lang w:val="es-ES"/>
        </w:rPr>
        <w:t>B:</w:t>
      </w:r>
      <w:r w:rsidR="006E5403" w:rsidRPr="00CE34B2">
        <w:rPr>
          <w:rFonts w:ascii="Times New Roman" w:hAnsi="Times New Roman" w:cs="Times New Roman"/>
          <w:lang w:val="es-ES"/>
        </w:rPr>
        <w:t xml:space="preserve"> Pseudoartrosis</w:t>
      </w:r>
      <w:r w:rsidR="006E5403">
        <w:rPr>
          <w:rFonts w:ascii="Times New Roman" w:hAnsi="Times New Roman" w:cs="Times New Roman"/>
          <w:lang w:val="es-ES"/>
        </w:rPr>
        <w:t>,</w:t>
      </w:r>
      <w:r w:rsidR="006E5403" w:rsidRPr="00CE34B2">
        <w:rPr>
          <w:rFonts w:ascii="Times New Roman" w:hAnsi="Times New Roman" w:cs="Times New Roman"/>
          <w:lang w:val="es-ES"/>
        </w:rPr>
        <w:t xml:space="preserve"> acortamiento del fémur derecho</w:t>
      </w:r>
      <w:r w:rsidR="006E5403">
        <w:rPr>
          <w:rFonts w:ascii="Times New Roman" w:hAnsi="Times New Roman" w:cs="Times New Roman"/>
          <w:lang w:val="es-ES"/>
        </w:rPr>
        <w:t xml:space="preserve"> de</w:t>
      </w:r>
      <w:r w:rsidR="006E5403" w:rsidRPr="00CE34B2">
        <w:rPr>
          <w:rFonts w:ascii="Times New Roman" w:hAnsi="Times New Roman" w:cs="Times New Roman"/>
          <w:lang w:val="es-ES"/>
        </w:rPr>
        <w:t xml:space="preserve"> 6</w:t>
      </w:r>
      <w:r w:rsidR="006E5403">
        <w:rPr>
          <w:rFonts w:ascii="Times New Roman" w:hAnsi="Times New Roman" w:cs="Times New Roman"/>
          <w:lang w:val="es-ES"/>
        </w:rPr>
        <w:t xml:space="preserve"> </w:t>
      </w:r>
      <w:r w:rsidR="006E5403" w:rsidRPr="00CE34B2">
        <w:rPr>
          <w:rFonts w:ascii="Times New Roman" w:hAnsi="Times New Roman" w:cs="Times New Roman"/>
          <w:lang w:val="es-ES"/>
        </w:rPr>
        <w:t>cm</w:t>
      </w:r>
      <w:r w:rsidR="006E5403">
        <w:rPr>
          <w:rFonts w:ascii="Times New Roman" w:hAnsi="Times New Roman" w:cs="Times New Roman"/>
          <w:lang w:val="es-ES"/>
        </w:rPr>
        <w:t xml:space="preserve"> y</w:t>
      </w:r>
      <w:r w:rsidR="006E5403" w:rsidRPr="00CE34B2">
        <w:rPr>
          <w:rFonts w:ascii="Times New Roman" w:hAnsi="Times New Roman" w:cs="Times New Roman"/>
          <w:lang w:val="es-ES"/>
        </w:rPr>
        <w:t xml:space="preserve"> </w:t>
      </w:r>
      <w:r w:rsidR="006E5403">
        <w:rPr>
          <w:rFonts w:ascii="Times New Roman" w:hAnsi="Times New Roman" w:cs="Times New Roman"/>
          <w:lang w:val="es-ES"/>
        </w:rPr>
        <w:t>osteosíntesis inadecuada</w:t>
      </w:r>
      <w:r w:rsidR="006E5403" w:rsidRPr="00CE34B2">
        <w:rPr>
          <w:rFonts w:ascii="Times New Roman" w:hAnsi="Times New Roman" w:cs="Times New Roman"/>
          <w:lang w:val="es-ES"/>
        </w:rPr>
        <w:t xml:space="preserve"> con clavos de Ender, </w:t>
      </w:r>
      <w:r w:rsidR="006E5403">
        <w:rPr>
          <w:rFonts w:ascii="Times New Roman" w:hAnsi="Times New Roman" w:cs="Times New Roman"/>
          <w:lang w:val="es-ES"/>
        </w:rPr>
        <w:t xml:space="preserve">uno de los cuales está </w:t>
      </w:r>
      <w:r w:rsidR="006E5403" w:rsidRPr="00CE34B2">
        <w:rPr>
          <w:rFonts w:ascii="Times New Roman" w:hAnsi="Times New Roman" w:cs="Times New Roman"/>
          <w:lang w:val="es-ES"/>
        </w:rPr>
        <w:t xml:space="preserve">roto. </w:t>
      </w:r>
      <w:r w:rsidR="006E5403" w:rsidRPr="00CE34B2">
        <w:rPr>
          <w:rFonts w:ascii="Times New Roman" w:hAnsi="Times New Roman" w:cs="Times New Roman"/>
          <w:b/>
          <w:bCs/>
          <w:lang w:val="es-ES"/>
        </w:rPr>
        <w:t>C:</w:t>
      </w:r>
      <w:r w:rsidR="006E5403">
        <w:rPr>
          <w:rFonts w:ascii="Times New Roman" w:hAnsi="Times New Roman" w:cs="Times New Roman"/>
          <w:lang w:val="es-ES"/>
        </w:rPr>
        <w:t xml:space="preserve"> Rx PO</w:t>
      </w:r>
      <w:r w:rsidR="006E5403" w:rsidRPr="00CE34B2">
        <w:rPr>
          <w:rFonts w:ascii="Times New Roman" w:hAnsi="Times New Roman" w:cs="Times New Roman"/>
          <w:lang w:val="es-ES"/>
        </w:rPr>
        <w:t>, se observa el aloinjerto de 6 cm</w:t>
      </w:r>
      <w:r w:rsidR="006E5403">
        <w:rPr>
          <w:rFonts w:ascii="Times New Roman" w:hAnsi="Times New Roman" w:cs="Times New Roman"/>
          <w:lang w:val="es-ES"/>
        </w:rPr>
        <w:t>.</w:t>
      </w:r>
      <w:r w:rsidR="006E5403" w:rsidRPr="00CE34B2">
        <w:rPr>
          <w:rFonts w:ascii="Times New Roman" w:hAnsi="Times New Roman" w:cs="Times New Roman"/>
          <w:lang w:val="es-ES"/>
        </w:rPr>
        <w:t xml:space="preserve"> encastrado en </w:t>
      </w:r>
      <w:r w:rsidR="006E5403">
        <w:rPr>
          <w:rFonts w:ascii="Times New Roman" w:hAnsi="Times New Roman" w:cs="Times New Roman"/>
          <w:lang w:val="es-ES"/>
        </w:rPr>
        <w:t xml:space="preserve">el </w:t>
      </w:r>
      <w:r w:rsidR="006E5403" w:rsidRPr="00CE34B2">
        <w:rPr>
          <w:rFonts w:ascii="Times New Roman" w:hAnsi="Times New Roman" w:cs="Times New Roman"/>
          <w:lang w:val="es-ES"/>
        </w:rPr>
        <w:t>fémur receptor, injerto molido en los extremos</w:t>
      </w:r>
      <w:r w:rsidR="006E5403">
        <w:rPr>
          <w:rFonts w:ascii="Times New Roman" w:hAnsi="Times New Roman" w:cs="Times New Roman"/>
          <w:lang w:val="es-ES"/>
        </w:rPr>
        <w:t xml:space="preserve"> y el </w:t>
      </w:r>
      <w:r w:rsidR="006E5403" w:rsidRPr="00CE34B2">
        <w:rPr>
          <w:rFonts w:ascii="Times New Roman" w:hAnsi="Times New Roman" w:cs="Times New Roman"/>
          <w:lang w:val="es-ES"/>
        </w:rPr>
        <w:t xml:space="preserve">enclavado </w:t>
      </w:r>
      <w:r w:rsidR="006E5403">
        <w:rPr>
          <w:rFonts w:ascii="Times New Roman" w:hAnsi="Times New Roman" w:cs="Times New Roman"/>
          <w:lang w:val="es-ES"/>
        </w:rPr>
        <w:t>end</w:t>
      </w:r>
      <w:r w:rsidR="006E5403" w:rsidRPr="00CE34B2">
        <w:rPr>
          <w:rFonts w:ascii="Times New Roman" w:hAnsi="Times New Roman" w:cs="Times New Roman"/>
          <w:lang w:val="es-ES"/>
        </w:rPr>
        <w:t xml:space="preserve">omedular acerrojado. </w:t>
      </w:r>
      <w:r w:rsidR="006E5403">
        <w:rPr>
          <w:rFonts w:ascii="Times New Roman" w:hAnsi="Times New Roman" w:cs="Times New Roman"/>
          <w:b/>
          <w:bCs/>
          <w:lang w:val="es-ES"/>
        </w:rPr>
        <w:t xml:space="preserve">D y </w:t>
      </w:r>
      <w:r w:rsidR="006E5403" w:rsidRPr="00CE34B2">
        <w:rPr>
          <w:rFonts w:ascii="Times New Roman" w:hAnsi="Times New Roman" w:cs="Times New Roman"/>
          <w:b/>
          <w:bCs/>
          <w:lang w:val="es-ES"/>
        </w:rPr>
        <w:t>E:</w:t>
      </w:r>
      <w:r w:rsidR="006E5403">
        <w:rPr>
          <w:rFonts w:ascii="Times New Roman" w:hAnsi="Times New Roman" w:cs="Times New Roman"/>
          <w:lang w:val="es-ES"/>
        </w:rPr>
        <w:t xml:space="preserve"> </w:t>
      </w:r>
      <w:r w:rsidR="006E5403" w:rsidRPr="00CE34B2">
        <w:rPr>
          <w:rFonts w:ascii="Times New Roman" w:hAnsi="Times New Roman" w:cs="Times New Roman"/>
          <w:lang w:val="es-ES"/>
        </w:rPr>
        <w:t xml:space="preserve">2 años </w:t>
      </w:r>
      <w:r w:rsidR="006E5403">
        <w:rPr>
          <w:rFonts w:ascii="Times New Roman" w:hAnsi="Times New Roman" w:cs="Times New Roman"/>
          <w:lang w:val="es-ES"/>
        </w:rPr>
        <w:t>PO.</w:t>
      </w:r>
      <w:r w:rsidR="006E5403" w:rsidRPr="00CE34B2">
        <w:rPr>
          <w:rFonts w:ascii="Times New Roman" w:hAnsi="Times New Roman" w:cs="Times New Roman"/>
          <w:lang w:val="es-ES"/>
        </w:rPr>
        <w:t xml:space="preserve"> </w:t>
      </w:r>
      <w:r w:rsidR="006E5403">
        <w:rPr>
          <w:rFonts w:ascii="Times New Roman" w:hAnsi="Times New Roman" w:cs="Times New Roman"/>
          <w:lang w:val="es-ES"/>
        </w:rPr>
        <w:t>Gran</w:t>
      </w:r>
      <w:r w:rsidR="006E5403" w:rsidRPr="00CE34B2">
        <w:rPr>
          <w:rFonts w:ascii="Times New Roman" w:hAnsi="Times New Roman" w:cs="Times New Roman"/>
          <w:lang w:val="es-ES"/>
        </w:rPr>
        <w:t xml:space="preserve"> remodelación y osteointegración del aloinjerto.</w:t>
      </w:r>
    </w:p>
    <w:sectPr w:rsidR="006E5403" w:rsidSect="00524D08">
      <w:footerReference w:type="default" r:id="rId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EA4" w:rsidRDefault="00947EA4">
      <w:r>
        <w:separator/>
      </w:r>
    </w:p>
  </w:endnote>
  <w:endnote w:type="continuationSeparator" w:id="1">
    <w:p w:rsidR="00947EA4" w:rsidRDefault="00947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403" w:rsidRDefault="009915DC" w:rsidP="00120348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E540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0039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E5403" w:rsidRDefault="006E5403" w:rsidP="00524D08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EA4" w:rsidRDefault="00947EA4">
      <w:r>
        <w:separator/>
      </w:r>
    </w:p>
  </w:footnote>
  <w:footnote w:type="continuationSeparator" w:id="1">
    <w:p w:rsidR="00947EA4" w:rsidRDefault="00947E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74A5"/>
    <w:multiLevelType w:val="hybridMultilevel"/>
    <w:tmpl w:val="9E1408C8"/>
    <w:lvl w:ilvl="0" w:tplc="0D40C608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260" w:hanging="360"/>
      </w:pPr>
    </w:lvl>
    <w:lvl w:ilvl="2" w:tplc="2C0A001B">
      <w:start w:val="1"/>
      <w:numFmt w:val="lowerRoman"/>
      <w:lvlText w:val="%3."/>
      <w:lvlJc w:val="right"/>
      <w:pPr>
        <w:ind w:left="1980" w:hanging="180"/>
      </w:pPr>
    </w:lvl>
    <w:lvl w:ilvl="3" w:tplc="2C0A000F">
      <w:start w:val="1"/>
      <w:numFmt w:val="decimal"/>
      <w:lvlText w:val="%4."/>
      <w:lvlJc w:val="left"/>
      <w:pPr>
        <w:ind w:left="2700" w:hanging="360"/>
      </w:pPr>
    </w:lvl>
    <w:lvl w:ilvl="4" w:tplc="2C0A0019">
      <w:start w:val="1"/>
      <w:numFmt w:val="lowerLetter"/>
      <w:lvlText w:val="%5."/>
      <w:lvlJc w:val="left"/>
      <w:pPr>
        <w:ind w:left="3420" w:hanging="360"/>
      </w:pPr>
    </w:lvl>
    <w:lvl w:ilvl="5" w:tplc="2C0A001B">
      <w:start w:val="1"/>
      <w:numFmt w:val="lowerRoman"/>
      <w:lvlText w:val="%6."/>
      <w:lvlJc w:val="right"/>
      <w:pPr>
        <w:ind w:left="4140" w:hanging="180"/>
      </w:pPr>
    </w:lvl>
    <w:lvl w:ilvl="6" w:tplc="2C0A000F">
      <w:start w:val="1"/>
      <w:numFmt w:val="decimal"/>
      <w:lvlText w:val="%7."/>
      <w:lvlJc w:val="left"/>
      <w:pPr>
        <w:ind w:left="4860" w:hanging="360"/>
      </w:pPr>
    </w:lvl>
    <w:lvl w:ilvl="7" w:tplc="2C0A0019">
      <w:start w:val="1"/>
      <w:numFmt w:val="lowerLetter"/>
      <w:lvlText w:val="%8."/>
      <w:lvlJc w:val="left"/>
      <w:pPr>
        <w:ind w:left="5580" w:hanging="360"/>
      </w:pPr>
    </w:lvl>
    <w:lvl w:ilvl="8" w:tplc="2C0A001B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F851E77"/>
    <w:multiLevelType w:val="hybridMultilevel"/>
    <w:tmpl w:val="ED42877C"/>
    <w:lvl w:ilvl="0" w:tplc="29248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0A3780D"/>
    <w:multiLevelType w:val="hybridMultilevel"/>
    <w:tmpl w:val="9A5C4A4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D4F07"/>
    <w:multiLevelType w:val="hybridMultilevel"/>
    <w:tmpl w:val="193EB4B0"/>
    <w:lvl w:ilvl="0" w:tplc="5AF4AE9C">
      <w:start w:val="1"/>
      <w:numFmt w:val="decimal"/>
      <w:lvlText w:val="%1-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C265F5D"/>
    <w:multiLevelType w:val="hybridMultilevel"/>
    <w:tmpl w:val="2B8606D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74733"/>
    <w:multiLevelType w:val="hybridMultilevel"/>
    <w:tmpl w:val="BCAEF106"/>
    <w:lvl w:ilvl="0" w:tplc="8B84D57E">
      <w:start w:val="5"/>
      <w:numFmt w:val="bullet"/>
      <w:lvlText w:val="-"/>
      <w:lvlJc w:val="left"/>
      <w:pPr>
        <w:tabs>
          <w:tab w:val="num" w:pos="363"/>
        </w:tabs>
        <w:ind w:left="363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1D4"/>
    <w:rsid w:val="000072F0"/>
    <w:rsid w:val="00014112"/>
    <w:rsid w:val="00020E9C"/>
    <w:rsid w:val="00024CF8"/>
    <w:rsid w:val="00030DD7"/>
    <w:rsid w:val="000344C6"/>
    <w:rsid w:val="000400FB"/>
    <w:rsid w:val="00042823"/>
    <w:rsid w:val="0005194A"/>
    <w:rsid w:val="00056149"/>
    <w:rsid w:val="00056219"/>
    <w:rsid w:val="0005661E"/>
    <w:rsid w:val="000851D5"/>
    <w:rsid w:val="00093673"/>
    <w:rsid w:val="00094061"/>
    <w:rsid w:val="000B0CBA"/>
    <w:rsid w:val="000C3353"/>
    <w:rsid w:val="000D2CD2"/>
    <w:rsid w:val="000E716E"/>
    <w:rsid w:val="000F1B55"/>
    <w:rsid w:val="00110B38"/>
    <w:rsid w:val="001145EF"/>
    <w:rsid w:val="001172A7"/>
    <w:rsid w:val="00117924"/>
    <w:rsid w:val="00120348"/>
    <w:rsid w:val="00122FEB"/>
    <w:rsid w:val="00137F3E"/>
    <w:rsid w:val="0015435E"/>
    <w:rsid w:val="001576FF"/>
    <w:rsid w:val="00163BF2"/>
    <w:rsid w:val="00176572"/>
    <w:rsid w:val="0018681B"/>
    <w:rsid w:val="0018777D"/>
    <w:rsid w:val="00187FB9"/>
    <w:rsid w:val="001A67FE"/>
    <w:rsid w:val="001D0C15"/>
    <w:rsid w:val="001D4F05"/>
    <w:rsid w:val="001D639B"/>
    <w:rsid w:val="001E0672"/>
    <w:rsid w:val="001E5B2E"/>
    <w:rsid w:val="001E5EE9"/>
    <w:rsid w:val="001E69B7"/>
    <w:rsid w:val="001E7E6E"/>
    <w:rsid w:val="00202AFB"/>
    <w:rsid w:val="0020317E"/>
    <w:rsid w:val="002202B2"/>
    <w:rsid w:val="00221C9B"/>
    <w:rsid w:val="00234D50"/>
    <w:rsid w:val="002352E5"/>
    <w:rsid w:val="00243018"/>
    <w:rsid w:val="00246CCF"/>
    <w:rsid w:val="002647E7"/>
    <w:rsid w:val="00276C7C"/>
    <w:rsid w:val="0027742F"/>
    <w:rsid w:val="00291527"/>
    <w:rsid w:val="002965CF"/>
    <w:rsid w:val="002B16DC"/>
    <w:rsid w:val="002B19E5"/>
    <w:rsid w:val="002B282B"/>
    <w:rsid w:val="002B3987"/>
    <w:rsid w:val="002B40E2"/>
    <w:rsid w:val="002C5C30"/>
    <w:rsid w:val="002C7B74"/>
    <w:rsid w:val="002D0AA4"/>
    <w:rsid w:val="002D1CD5"/>
    <w:rsid w:val="002E2514"/>
    <w:rsid w:val="002E6BD2"/>
    <w:rsid w:val="002F11AD"/>
    <w:rsid w:val="002F6706"/>
    <w:rsid w:val="003038BB"/>
    <w:rsid w:val="0032265D"/>
    <w:rsid w:val="00326783"/>
    <w:rsid w:val="00346FAC"/>
    <w:rsid w:val="0035116C"/>
    <w:rsid w:val="00354B89"/>
    <w:rsid w:val="003615CA"/>
    <w:rsid w:val="0036211A"/>
    <w:rsid w:val="003A235D"/>
    <w:rsid w:val="003A547C"/>
    <w:rsid w:val="003B35BB"/>
    <w:rsid w:val="003C61B4"/>
    <w:rsid w:val="003F4E62"/>
    <w:rsid w:val="00405488"/>
    <w:rsid w:val="00407B36"/>
    <w:rsid w:val="00420DB9"/>
    <w:rsid w:val="00425BD6"/>
    <w:rsid w:val="0042613B"/>
    <w:rsid w:val="00427915"/>
    <w:rsid w:val="00442F59"/>
    <w:rsid w:val="004664B5"/>
    <w:rsid w:val="00472936"/>
    <w:rsid w:val="004811E3"/>
    <w:rsid w:val="00495783"/>
    <w:rsid w:val="004A4535"/>
    <w:rsid w:val="004A591C"/>
    <w:rsid w:val="004B4AE6"/>
    <w:rsid w:val="004F38C8"/>
    <w:rsid w:val="00503405"/>
    <w:rsid w:val="00512BDC"/>
    <w:rsid w:val="005230CC"/>
    <w:rsid w:val="00524D08"/>
    <w:rsid w:val="00537BE9"/>
    <w:rsid w:val="00537D2C"/>
    <w:rsid w:val="005711EE"/>
    <w:rsid w:val="005732B3"/>
    <w:rsid w:val="00577EED"/>
    <w:rsid w:val="00584840"/>
    <w:rsid w:val="005862D1"/>
    <w:rsid w:val="0058774F"/>
    <w:rsid w:val="005A5978"/>
    <w:rsid w:val="005B1342"/>
    <w:rsid w:val="005B563B"/>
    <w:rsid w:val="005B711E"/>
    <w:rsid w:val="005C124C"/>
    <w:rsid w:val="005C24DB"/>
    <w:rsid w:val="005C7B6D"/>
    <w:rsid w:val="005D1AA9"/>
    <w:rsid w:val="005D226A"/>
    <w:rsid w:val="005D6A09"/>
    <w:rsid w:val="005E40C5"/>
    <w:rsid w:val="005E6399"/>
    <w:rsid w:val="005F0DA0"/>
    <w:rsid w:val="005F4B23"/>
    <w:rsid w:val="005F6E54"/>
    <w:rsid w:val="006051D3"/>
    <w:rsid w:val="00607CB8"/>
    <w:rsid w:val="00623D40"/>
    <w:rsid w:val="0062490D"/>
    <w:rsid w:val="00647914"/>
    <w:rsid w:val="00653416"/>
    <w:rsid w:val="006553EC"/>
    <w:rsid w:val="00663CC5"/>
    <w:rsid w:val="006643CF"/>
    <w:rsid w:val="00664809"/>
    <w:rsid w:val="006660D7"/>
    <w:rsid w:val="0066612D"/>
    <w:rsid w:val="00681DE1"/>
    <w:rsid w:val="00682612"/>
    <w:rsid w:val="00684C65"/>
    <w:rsid w:val="00687BC0"/>
    <w:rsid w:val="00696B0A"/>
    <w:rsid w:val="006A0A6C"/>
    <w:rsid w:val="006C04B0"/>
    <w:rsid w:val="006C0E2F"/>
    <w:rsid w:val="006C1126"/>
    <w:rsid w:val="006C62D4"/>
    <w:rsid w:val="006D04A3"/>
    <w:rsid w:val="006E5403"/>
    <w:rsid w:val="006E6791"/>
    <w:rsid w:val="006F3CE5"/>
    <w:rsid w:val="00705B84"/>
    <w:rsid w:val="0071661A"/>
    <w:rsid w:val="00722663"/>
    <w:rsid w:val="00742A1A"/>
    <w:rsid w:val="00743032"/>
    <w:rsid w:val="00744831"/>
    <w:rsid w:val="007463E7"/>
    <w:rsid w:val="00761473"/>
    <w:rsid w:val="00776610"/>
    <w:rsid w:val="00781508"/>
    <w:rsid w:val="007905CC"/>
    <w:rsid w:val="007A084A"/>
    <w:rsid w:val="007A0BD1"/>
    <w:rsid w:val="007D47D9"/>
    <w:rsid w:val="007E25C4"/>
    <w:rsid w:val="007F1EB2"/>
    <w:rsid w:val="007F4EB1"/>
    <w:rsid w:val="00803B25"/>
    <w:rsid w:val="00805F00"/>
    <w:rsid w:val="008145C7"/>
    <w:rsid w:val="008177AB"/>
    <w:rsid w:val="008215B0"/>
    <w:rsid w:val="00826035"/>
    <w:rsid w:val="00836B27"/>
    <w:rsid w:val="008417DF"/>
    <w:rsid w:val="00844C44"/>
    <w:rsid w:val="0086043A"/>
    <w:rsid w:val="00864F17"/>
    <w:rsid w:val="00873567"/>
    <w:rsid w:val="0087498D"/>
    <w:rsid w:val="008762B3"/>
    <w:rsid w:val="00877AE5"/>
    <w:rsid w:val="0088185D"/>
    <w:rsid w:val="00883D88"/>
    <w:rsid w:val="00885A37"/>
    <w:rsid w:val="008A0BFF"/>
    <w:rsid w:val="008B5E54"/>
    <w:rsid w:val="008B69CB"/>
    <w:rsid w:val="008C0855"/>
    <w:rsid w:val="008C5D7D"/>
    <w:rsid w:val="008D3DC6"/>
    <w:rsid w:val="008D787D"/>
    <w:rsid w:val="008E16C6"/>
    <w:rsid w:val="008F0407"/>
    <w:rsid w:val="008F361C"/>
    <w:rsid w:val="0090039F"/>
    <w:rsid w:val="00911F67"/>
    <w:rsid w:val="00932D25"/>
    <w:rsid w:val="00947EA4"/>
    <w:rsid w:val="009510B0"/>
    <w:rsid w:val="00954063"/>
    <w:rsid w:val="009549D3"/>
    <w:rsid w:val="00955E92"/>
    <w:rsid w:val="0096181C"/>
    <w:rsid w:val="00973EDA"/>
    <w:rsid w:val="009861EA"/>
    <w:rsid w:val="009915DC"/>
    <w:rsid w:val="00993EA8"/>
    <w:rsid w:val="009B32B2"/>
    <w:rsid w:val="009B3321"/>
    <w:rsid w:val="009C2C19"/>
    <w:rsid w:val="009C5D40"/>
    <w:rsid w:val="009F6136"/>
    <w:rsid w:val="00A01307"/>
    <w:rsid w:val="00A1068B"/>
    <w:rsid w:val="00A168DA"/>
    <w:rsid w:val="00A2113D"/>
    <w:rsid w:val="00A22FBB"/>
    <w:rsid w:val="00A244E5"/>
    <w:rsid w:val="00A35E19"/>
    <w:rsid w:val="00A36704"/>
    <w:rsid w:val="00A473B9"/>
    <w:rsid w:val="00A5098E"/>
    <w:rsid w:val="00A67B34"/>
    <w:rsid w:val="00A74084"/>
    <w:rsid w:val="00A857CB"/>
    <w:rsid w:val="00A85F85"/>
    <w:rsid w:val="00A94659"/>
    <w:rsid w:val="00AA4F51"/>
    <w:rsid w:val="00AE147F"/>
    <w:rsid w:val="00B00D99"/>
    <w:rsid w:val="00B07BF0"/>
    <w:rsid w:val="00B113AC"/>
    <w:rsid w:val="00B25524"/>
    <w:rsid w:val="00B32611"/>
    <w:rsid w:val="00B371D4"/>
    <w:rsid w:val="00B4214E"/>
    <w:rsid w:val="00B45261"/>
    <w:rsid w:val="00B54DE8"/>
    <w:rsid w:val="00B6610E"/>
    <w:rsid w:val="00B76463"/>
    <w:rsid w:val="00B771F1"/>
    <w:rsid w:val="00B8035A"/>
    <w:rsid w:val="00B84C8B"/>
    <w:rsid w:val="00B936C9"/>
    <w:rsid w:val="00BA35EA"/>
    <w:rsid w:val="00BA7F6D"/>
    <w:rsid w:val="00BB39E5"/>
    <w:rsid w:val="00BB66BB"/>
    <w:rsid w:val="00BD10C8"/>
    <w:rsid w:val="00BD1740"/>
    <w:rsid w:val="00BD225E"/>
    <w:rsid w:val="00BD3A41"/>
    <w:rsid w:val="00BD77AC"/>
    <w:rsid w:val="00BE12C9"/>
    <w:rsid w:val="00BE280C"/>
    <w:rsid w:val="00BF1BDC"/>
    <w:rsid w:val="00C054DD"/>
    <w:rsid w:val="00C15E0F"/>
    <w:rsid w:val="00C65592"/>
    <w:rsid w:val="00C73464"/>
    <w:rsid w:val="00C7612E"/>
    <w:rsid w:val="00CA2BB1"/>
    <w:rsid w:val="00CA35FB"/>
    <w:rsid w:val="00CB6B73"/>
    <w:rsid w:val="00CB7022"/>
    <w:rsid w:val="00CC1A45"/>
    <w:rsid w:val="00CC2996"/>
    <w:rsid w:val="00CE34B2"/>
    <w:rsid w:val="00CF7212"/>
    <w:rsid w:val="00D07337"/>
    <w:rsid w:val="00D128BB"/>
    <w:rsid w:val="00D13BC3"/>
    <w:rsid w:val="00D22B88"/>
    <w:rsid w:val="00D33262"/>
    <w:rsid w:val="00D414E9"/>
    <w:rsid w:val="00D46022"/>
    <w:rsid w:val="00D64B39"/>
    <w:rsid w:val="00D6609D"/>
    <w:rsid w:val="00D667E8"/>
    <w:rsid w:val="00D7257D"/>
    <w:rsid w:val="00D72AA8"/>
    <w:rsid w:val="00D918C1"/>
    <w:rsid w:val="00D96FD9"/>
    <w:rsid w:val="00D97E43"/>
    <w:rsid w:val="00DB11C9"/>
    <w:rsid w:val="00DB77E0"/>
    <w:rsid w:val="00DC416D"/>
    <w:rsid w:val="00DC562B"/>
    <w:rsid w:val="00DD52DE"/>
    <w:rsid w:val="00DD5904"/>
    <w:rsid w:val="00DE66E8"/>
    <w:rsid w:val="00E03CF1"/>
    <w:rsid w:val="00E10322"/>
    <w:rsid w:val="00E15B22"/>
    <w:rsid w:val="00E24A9E"/>
    <w:rsid w:val="00E3338C"/>
    <w:rsid w:val="00E3360B"/>
    <w:rsid w:val="00E3778F"/>
    <w:rsid w:val="00E55DDF"/>
    <w:rsid w:val="00E73149"/>
    <w:rsid w:val="00E7624E"/>
    <w:rsid w:val="00E77387"/>
    <w:rsid w:val="00E83A62"/>
    <w:rsid w:val="00E8678F"/>
    <w:rsid w:val="00E95FC1"/>
    <w:rsid w:val="00EA143F"/>
    <w:rsid w:val="00EB2476"/>
    <w:rsid w:val="00EC2476"/>
    <w:rsid w:val="00EC6AB3"/>
    <w:rsid w:val="00EC6FA5"/>
    <w:rsid w:val="00ED39F9"/>
    <w:rsid w:val="00ED3CA8"/>
    <w:rsid w:val="00EE2F23"/>
    <w:rsid w:val="00EE2F81"/>
    <w:rsid w:val="00EF2083"/>
    <w:rsid w:val="00EF4600"/>
    <w:rsid w:val="00F07A4B"/>
    <w:rsid w:val="00F169D9"/>
    <w:rsid w:val="00F205FA"/>
    <w:rsid w:val="00F23DB2"/>
    <w:rsid w:val="00F31B65"/>
    <w:rsid w:val="00F33CAA"/>
    <w:rsid w:val="00F403F5"/>
    <w:rsid w:val="00F53ED7"/>
    <w:rsid w:val="00F5415D"/>
    <w:rsid w:val="00F6704B"/>
    <w:rsid w:val="00F77413"/>
    <w:rsid w:val="00F82B0F"/>
    <w:rsid w:val="00F87D39"/>
    <w:rsid w:val="00F94F71"/>
    <w:rsid w:val="00F9527F"/>
    <w:rsid w:val="00FB6610"/>
    <w:rsid w:val="00FC1B84"/>
    <w:rsid w:val="00FD393B"/>
    <w:rsid w:val="00FD66DF"/>
    <w:rsid w:val="00FE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7E0"/>
    <w:pPr>
      <w:spacing w:after="200" w:line="276" w:lineRule="auto"/>
    </w:pPr>
    <w:rPr>
      <w:rFonts w:cs="Calibri"/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03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30DD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093673"/>
    <w:pPr>
      <w:ind w:left="720"/>
    </w:pPr>
  </w:style>
  <w:style w:type="paragraph" w:styleId="Piedepgina">
    <w:name w:val="footer"/>
    <w:basedOn w:val="Normal"/>
    <w:link w:val="PiedepginaCar"/>
    <w:uiPriority w:val="99"/>
    <w:rsid w:val="00524D0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76463"/>
    <w:rPr>
      <w:lang w:eastAsia="en-US"/>
    </w:rPr>
  </w:style>
  <w:style w:type="character" w:styleId="Nmerodepgina">
    <w:name w:val="page number"/>
    <w:basedOn w:val="Fuentedeprrafopredeter"/>
    <w:uiPriority w:val="99"/>
    <w:rsid w:val="00524D08"/>
  </w:style>
  <w:style w:type="paragraph" w:styleId="Textoindependiente">
    <w:name w:val="Body Text"/>
    <w:basedOn w:val="Normal"/>
    <w:link w:val="TextoindependienteCar"/>
    <w:uiPriority w:val="99"/>
    <w:rsid w:val="00883D8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83D88"/>
    <w:rPr>
      <w:rFonts w:ascii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Utilización de aloinjertos óseos intercalares en el tratamiento de los defectos postraumáticos segmentarios del fémur</vt:lpstr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Utilización de aloinjertos óseos intercalares en el tratamiento de los defectos postraumáticos segmentarios del fémur</dc:title>
  <dc:subject/>
  <dc:creator>Javier</dc:creator>
  <cp:keywords/>
  <dc:description/>
  <cp:lastModifiedBy>German</cp:lastModifiedBy>
  <cp:revision>23</cp:revision>
  <cp:lastPrinted>2012-03-08T13:23:00Z</cp:lastPrinted>
  <dcterms:created xsi:type="dcterms:W3CDTF">2012-05-17T12:56:00Z</dcterms:created>
  <dcterms:modified xsi:type="dcterms:W3CDTF">2012-06-11T18:55:00Z</dcterms:modified>
</cp:coreProperties>
</file>