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1E" w:rsidRPr="006776BE" w:rsidRDefault="00DD5E1E" w:rsidP="00DD5E1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bookmarkStart w:id="0" w:name="_GoBack"/>
      <w:bookmarkEnd w:id="0"/>
      <w:r w:rsidRPr="006776BE">
        <w:rPr>
          <w:rFonts w:ascii="Times New Roman" w:hAnsi="Times New Roman" w:cs="Times New Roman"/>
        </w:rPr>
        <w:t xml:space="preserve">igura 9. A) Colocación de marco estático fijado a la mesa quirúrgica, B) Colocación de valvas del separador, C) Distracción en sentido cráneo-caudal principalmente. </w:t>
      </w:r>
    </w:p>
    <w:p w:rsidR="00CB5C85" w:rsidRDefault="00CB5C85"/>
    <w:sectPr w:rsidR="00CB5C85" w:rsidSect="00965AA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1E"/>
    <w:rsid w:val="00965AAE"/>
    <w:rsid w:val="00CB5C85"/>
    <w:rsid w:val="00D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6B32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Macintosh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Pereira Duarte</dc:creator>
  <cp:keywords/>
  <dc:description/>
  <cp:lastModifiedBy>Matias Pereira Duarte</cp:lastModifiedBy>
  <cp:revision>1</cp:revision>
  <dcterms:created xsi:type="dcterms:W3CDTF">2017-07-12T17:53:00Z</dcterms:created>
  <dcterms:modified xsi:type="dcterms:W3CDTF">2017-07-12T17:53:00Z</dcterms:modified>
</cp:coreProperties>
</file>