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30" w:rsidRPr="00B27F30" w:rsidRDefault="00B27F30">
      <w:pPr>
        <w:rPr>
          <w:rFonts w:cstheme="minorHAnsi"/>
          <w:sz w:val="24"/>
          <w:szCs w:val="24"/>
        </w:rPr>
      </w:pPr>
      <w:r w:rsidRPr="00B27F30">
        <w:rPr>
          <w:rFonts w:cstheme="minorHAnsi"/>
          <w:sz w:val="24"/>
          <w:szCs w:val="24"/>
        </w:rPr>
        <w:t>EPIGRAFES IOP-I PRESENTACION</w:t>
      </w:r>
    </w:p>
    <w:p w:rsidR="00202A12" w:rsidRPr="00B27F30" w:rsidRDefault="007D4142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27F30">
        <w:rPr>
          <w:rFonts w:cstheme="minorHAnsi"/>
          <w:sz w:val="24"/>
          <w:szCs w:val="24"/>
        </w:rPr>
        <w:t xml:space="preserve">FIG 1 </w:t>
      </w:r>
      <w:r w:rsidRPr="00B27F30">
        <w:rPr>
          <w:rFonts w:cstheme="minorHAnsi"/>
          <w:color w:val="000000"/>
          <w:sz w:val="24"/>
          <w:szCs w:val="24"/>
          <w:shd w:val="clear" w:color="auto" w:fill="FFFFFF"/>
        </w:rPr>
        <w:t>Se demuestra una tumoración en la región subungueal del dedo mayor, lateralizada hacia el borde cubital. La paciente experimentaba intenso dolor que se exacerbó luego de un traumatismo.</w:t>
      </w:r>
    </w:p>
    <w:p w:rsidR="007D4142" w:rsidRPr="00B27F30" w:rsidRDefault="007D4142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27F30">
        <w:rPr>
          <w:rFonts w:cstheme="minorHAnsi"/>
          <w:sz w:val="24"/>
          <w:szCs w:val="24"/>
        </w:rPr>
        <w:t xml:space="preserve">FIG 2 </w:t>
      </w:r>
      <w:r w:rsidRPr="00B27F30">
        <w:rPr>
          <w:rFonts w:cstheme="minorHAnsi"/>
          <w:color w:val="000000"/>
          <w:sz w:val="24"/>
          <w:szCs w:val="24"/>
          <w:shd w:val="clear" w:color="auto" w:fill="FFFFFF"/>
        </w:rPr>
        <w:t xml:space="preserve">Fotografía en detalle del tercer dedo de frente. Se observa decoloración de la cutícula, lúnula y sector proximal de la lámina </w:t>
      </w:r>
      <w:proofErr w:type="spellStart"/>
      <w:r w:rsidRPr="00B27F30">
        <w:rPr>
          <w:rFonts w:cstheme="minorHAnsi"/>
          <w:color w:val="000000"/>
          <w:sz w:val="24"/>
          <w:szCs w:val="24"/>
          <w:shd w:val="clear" w:color="auto" w:fill="FFFFFF"/>
        </w:rPr>
        <w:t>ungueal</w:t>
      </w:r>
      <w:proofErr w:type="spellEnd"/>
      <w:r w:rsidRPr="00B27F30">
        <w:rPr>
          <w:rFonts w:cstheme="minorHAnsi"/>
          <w:color w:val="000000"/>
          <w:sz w:val="24"/>
          <w:szCs w:val="24"/>
          <w:shd w:val="clear" w:color="auto" w:fill="FFFFFF"/>
        </w:rPr>
        <w:t xml:space="preserve"> y, subyacente, la tumoración rojiza. Hay tumefacción y rubor del eponiquio y del repliegue dorso </w:t>
      </w:r>
      <w:proofErr w:type="spellStart"/>
      <w:r w:rsidRPr="00B27F30">
        <w:rPr>
          <w:rFonts w:cstheme="minorHAnsi"/>
          <w:color w:val="000000"/>
          <w:sz w:val="24"/>
          <w:szCs w:val="24"/>
          <w:shd w:val="clear" w:color="auto" w:fill="FFFFFF"/>
        </w:rPr>
        <w:t>ungueal</w:t>
      </w:r>
      <w:proofErr w:type="spellEnd"/>
      <w:r w:rsidRPr="00B27F30">
        <w:rPr>
          <w:rFonts w:cstheme="minorHAnsi"/>
          <w:color w:val="000000"/>
          <w:sz w:val="24"/>
          <w:szCs w:val="24"/>
          <w:shd w:val="clear" w:color="auto" w:fill="FFFFFF"/>
        </w:rPr>
        <w:t xml:space="preserve"> sobre el lado de la lesión.</w:t>
      </w:r>
    </w:p>
    <w:p w:rsidR="007D4142" w:rsidRPr="00B27F30" w:rsidRDefault="007D4142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27F30">
        <w:rPr>
          <w:rFonts w:cstheme="minorHAnsi"/>
          <w:sz w:val="24"/>
          <w:szCs w:val="24"/>
        </w:rPr>
        <w:t xml:space="preserve">FIG 3 </w:t>
      </w:r>
      <w:r w:rsidRPr="00B27F30">
        <w:rPr>
          <w:rFonts w:cstheme="minorHAnsi"/>
          <w:color w:val="000000"/>
          <w:sz w:val="24"/>
          <w:szCs w:val="24"/>
          <w:shd w:val="clear" w:color="auto" w:fill="FFFFFF"/>
        </w:rPr>
        <w:t xml:space="preserve">Fotografía en detalle del tercer dedo de perfil. Se delimita la tumoración a la inspección como una masa rojo-azulada que provoca abombamiento de la placa </w:t>
      </w:r>
      <w:proofErr w:type="spellStart"/>
      <w:r w:rsidRPr="00B27F30">
        <w:rPr>
          <w:rFonts w:cstheme="minorHAnsi"/>
          <w:color w:val="000000"/>
          <w:sz w:val="24"/>
          <w:szCs w:val="24"/>
          <w:shd w:val="clear" w:color="auto" w:fill="FFFFFF"/>
        </w:rPr>
        <w:t>ungueal</w:t>
      </w:r>
      <w:proofErr w:type="spellEnd"/>
      <w:r w:rsidRPr="00B27F30">
        <w:rPr>
          <w:rFonts w:cstheme="minorHAnsi"/>
          <w:color w:val="000000"/>
          <w:sz w:val="24"/>
          <w:szCs w:val="24"/>
          <w:shd w:val="clear" w:color="auto" w:fill="FFFFFF"/>
        </w:rPr>
        <w:t xml:space="preserve">, parcial destrucción del borde </w:t>
      </w:r>
      <w:proofErr w:type="spellStart"/>
      <w:r w:rsidRPr="00B27F30">
        <w:rPr>
          <w:rFonts w:cstheme="minorHAnsi"/>
          <w:color w:val="000000"/>
          <w:sz w:val="24"/>
          <w:szCs w:val="24"/>
          <w:shd w:val="clear" w:color="auto" w:fill="FFFFFF"/>
        </w:rPr>
        <w:t>ungueal</w:t>
      </w:r>
      <w:proofErr w:type="spellEnd"/>
      <w:r w:rsidRPr="00B27F30">
        <w:rPr>
          <w:rFonts w:cstheme="minorHAnsi"/>
          <w:color w:val="000000"/>
          <w:sz w:val="24"/>
          <w:szCs w:val="24"/>
          <w:shd w:val="clear" w:color="auto" w:fill="FFFFFF"/>
        </w:rPr>
        <w:t xml:space="preserve"> medial, </w:t>
      </w:r>
      <w:proofErr w:type="spellStart"/>
      <w:r w:rsidRPr="00B27F30">
        <w:rPr>
          <w:rFonts w:cstheme="minorHAnsi"/>
          <w:color w:val="000000"/>
          <w:sz w:val="24"/>
          <w:szCs w:val="24"/>
          <w:shd w:val="clear" w:color="auto" w:fill="FFFFFF"/>
        </w:rPr>
        <w:t>borramiento</w:t>
      </w:r>
      <w:proofErr w:type="spellEnd"/>
      <w:r w:rsidRPr="00B27F30">
        <w:rPr>
          <w:rFonts w:cstheme="minorHAnsi"/>
          <w:color w:val="000000"/>
          <w:sz w:val="24"/>
          <w:szCs w:val="24"/>
          <w:shd w:val="clear" w:color="auto" w:fill="FFFFFF"/>
        </w:rPr>
        <w:t xml:space="preserve"> del pliegue lateral y engrosamiento del </w:t>
      </w:r>
      <w:proofErr w:type="spellStart"/>
      <w:r w:rsidRPr="00B27F30">
        <w:rPr>
          <w:rFonts w:cstheme="minorHAnsi"/>
          <w:color w:val="000000"/>
          <w:sz w:val="24"/>
          <w:szCs w:val="24"/>
          <w:shd w:val="clear" w:color="auto" w:fill="FFFFFF"/>
        </w:rPr>
        <w:t>epo</w:t>
      </w:r>
      <w:proofErr w:type="spellEnd"/>
      <w:r w:rsidRPr="00B27F30">
        <w:rPr>
          <w:rFonts w:cstheme="minorHAnsi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B27F30">
        <w:rPr>
          <w:rFonts w:cstheme="minorHAnsi"/>
          <w:color w:val="000000"/>
          <w:sz w:val="24"/>
          <w:szCs w:val="24"/>
          <w:shd w:val="clear" w:color="auto" w:fill="FFFFFF"/>
        </w:rPr>
        <w:t>paroniquio</w:t>
      </w:r>
      <w:proofErr w:type="spellEnd"/>
      <w:r w:rsidRPr="00B27F30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7D4142" w:rsidRPr="00B27F30" w:rsidRDefault="00B27F30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27F30">
        <w:rPr>
          <w:rFonts w:cstheme="minorHAnsi"/>
          <w:sz w:val="24"/>
          <w:szCs w:val="24"/>
        </w:rPr>
        <w:t xml:space="preserve">FIG 4 </w:t>
      </w:r>
      <w:r w:rsidR="007D4142" w:rsidRPr="00B27F30">
        <w:rPr>
          <w:rFonts w:cstheme="minorHAnsi"/>
          <w:color w:val="000000"/>
          <w:sz w:val="24"/>
          <w:szCs w:val="24"/>
          <w:shd w:val="clear" w:color="auto" w:fill="FFFFFF"/>
        </w:rPr>
        <w:t>(a y b, cortes contiguos en el plano sagital, DP con supresión grasa [2240/29])</w:t>
      </w:r>
      <w:proofErr w:type="gramStart"/>
      <w:r w:rsidR="007D4142" w:rsidRPr="00B27F30">
        <w:rPr>
          <w:rFonts w:cstheme="minorHAnsi"/>
          <w:color w:val="000000"/>
          <w:sz w:val="24"/>
          <w:szCs w:val="24"/>
          <w:shd w:val="clear" w:color="auto" w:fill="FFFFFF"/>
        </w:rPr>
        <w:t>:se</w:t>
      </w:r>
      <w:proofErr w:type="gramEnd"/>
      <w:r w:rsidR="007D4142" w:rsidRPr="00B27F30">
        <w:rPr>
          <w:rFonts w:cstheme="minorHAnsi"/>
          <w:color w:val="000000"/>
          <w:sz w:val="24"/>
          <w:szCs w:val="24"/>
          <w:shd w:val="clear" w:color="auto" w:fill="FFFFFF"/>
        </w:rPr>
        <w:t xml:space="preserve"> observa una tumoración ovoidea de señal </w:t>
      </w:r>
      <w:proofErr w:type="spellStart"/>
      <w:r w:rsidR="007D4142" w:rsidRPr="00B27F30">
        <w:rPr>
          <w:rFonts w:cstheme="minorHAnsi"/>
          <w:color w:val="000000"/>
          <w:sz w:val="24"/>
          <w:szCs w:val="24"/>
          <w:shd w:val="clear" w:color="auto" w:fill="FFFFFF"/>
        </w:rPr>
        <w:t>hiperintensa</w:t>
      </w:r>
      <w:proofErr w:type="spellEnd"/>
      <w:r w:rsidR="007D4142" w:rsidRPr="00B27F30">
        <w:rPr>
          <w:rFonts w:cstheme="minorHAnsi"/>
          <w:color w:val="000000"/>
          <w:sz w:val="24"/>
          <w:szCs w:val="24"/>
          <w:shd w:val="clear" w:color="auto" w:fill="FFFFFF"/>
        </w:rPr>
        <w:t>, de matriz discretamente heterogénea, de bordes bien definidos.</w:t>
      </w:r>
    </w:p>
    <w:p w:rsidR="007D4142" w:rsidRPr="00B27F30" w:rsidRDefault="007D4142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27F30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B27F30" w:rsidRPr="00B27F30">
        <w:rPr>
          <w:rFonts w:cstheme="minorHAnsi"/>
          <w:sz w:val="24"/>
          <w:szCs w:val="24"/>
        </w:rPr>
        <w:t xml:space="preserve">FIG 5 </w:t>
      </w:r>
      <w:r w:rsidRPr="00B27F30">
        <w:rPr>
          <w:rFonts w:cstheme="minorHAnsi"/>
          <w:color w:val="000000"/>
          <w:sz w:val="24"/>
          <w:szCs w:val="24"/>
          <w:shd w:val="clear" w:color="auto" w:fill="FFFFFF"/>
        </w:rPr>
        <w:t>(a y b, cortes contiguos en el plano sagital, T1 [561/14])</w:t>
      </w:r>
      <w:proofErr w:type="gramStart"/>
      <w:r w:rsidRPr="00B27F30">
        <w:rPr>
          <w:rFonts w:cstheme="minorHAnsi"/>
          <w:color w:val="000000"/>
          <w:sz w:val="24"/>
          <w:szCs w:val="24"/>
          <w:shd w:val="clear" w:color="auto" w:fill="FFFFFF"/>
        </w:rPr>
        <w:t>:la</w:t>
      </w:r>
      <w:proofErr w:type="gramEnd"/>
      <w:r w:rsidRPr="00B27F30">
        <w:rPr>
          <w:rFonts w:cstheme="minorHAnsi"/>
          <w:color w:val="000000"/>
          <w:sz w:val="24"/>
          <w:szCs w:val="24"/>
          <w:shd w:val="clear" w:color="auto" w:fill="FFFFFF"/>
        </w:rPr>
        <w:t xml:space="preserve"> lesión se observa característicamente de baja señal en esta secuencia.</w:t>
      </w:r>
    </w:p>
    <w:p w:rsidR="007D4142" w:rsidRPr="00B27F30" w:rsidRDefault="00B27F30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27F30">
        <w:rPr>
          <w:rFonts w:cstheme="minorHAnsi"/>
          <w:sz w:val="24"/>
          <w:szCs w:val="24"/>
        </w:rPr>
        <w:t xml:space="preserve">FIG 6 </w:t>
      </w:r>
      <w:r w:rsidR="007D4142" w:rsidRPr="00B27F30">
        <w:rPr>
          <w:rFonts w:cstheme="minorHAnsi"/>
          <w:color w:val="000000"/>
          <w:sz w:val="24"/>
          <w:szCs w:val="24"/>
          <w:shd w:val="clear" w:color="auto" w:fill="FFFFFF"/>
        </w:rPr>
        <w:t>(a y b, cortes contiguos en el plano coronal, DP con supresión grasa [2240/29])</w:t>
      </w:r>
      <w:proofErr w:type="gramStart"/>
      <w:r w:rsidR="007D4142" w:rsidRPr="00B27F30">
        <w:rPr>
          <w:rFonts w:cstheme="minorHAnsi"/>
          <w:color w:val="000000"/>
          <w:sz w:val="24"/>
          <w:szCs w:val="24"/>
          <w:shd w:val="clear" w:color="auto" w:fill="FFFFFF"/>
        </w:rPr>
        <w:t>:la</w:t>
      </w:r>
      <w:proofErr w:type="gramEnd"/>
      <w:r w:rsidR="007D4142" w:rsidRPr="00B27F30">
        <w:rPr>
          <w:rFonts w:cstheme="minorHAnsi"/>
          <w:color w:val="000000"/>
          <w:sz w:val="24"/>
          <w:szCs w:val="24"/>
          <w:shd w:val="clear" w:color="auto" w:fill="FFFFFF"/>
        </w:rPr>
        <w:t xml:space="preserve"> capacidad </w:t>
      </w:r>
      <w:proofErr w:type="spellStart"/>
      <w:r w:rsidR="007D4142" w:rsidRPr="00B27F30">
        <w:rPr>
          <w:rFonts w:cstheme="minorHAnsi"/>
          <w:color w:val="000000"/>
          <w:sz w:val="24"/>
          <w:szCs w:val="24"/>
          <w:shd w:val="clear" w:color="auto" w:fill="FFFFFF"/>
        </w:rPr>
        <w:t>multiplanar</w:t>
      </w:r>
      <w:proofErr w:type="spellEnd"/>
      <w:r w:rsidR="007D4142" w:rsidRPr="00B27F30">
        <w:rPr>
          <w:rFonts w:cstheme="minorHAnsi"/>
          <w:color w:val="000000"/>
          <w:sz w:val="24"/>
          <w:szCs w:val="24"/>
          <w:shd w:val="clear" w:color="auto" w:fill="FFFFFF"/>
        </w:rPr>
        <w:t xml:space="preserve"> de la RM permite realizar una adecuada valoración de la </w:t>
      </w:r>
      <w:proofErr w:type="spellStart"/>
      <w:r w:rsidR="007D4142" w:rsidRPr="00B27F30">
        <w:rPr>
          <w:rFonts w:cstheme="minorHAnsi"/>
          <w:color w:val="000000"/>
          <w:sz w:val="24"/>
          <w:szCs w:val="24"/>
          <w:shd w:val="clear" w:color="auto" w:fill="FFFFFF"/>
        </w:rPr>
        <w:t>localizacion</w:t>
      </w:r>
      <w:proofErr w:type="spellEnd"/>
      <w:r w:rsidR="007D4142" w:rsidRPr="00B27F30">
        <w:rPr>
          <w:rFonts w:cstheme="minorHAnsi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7D4142" w:rsidRPr="00B27F30">
        <w:rPr>
          <w:rFonts w:cstheme="minorHAnsi"/>
          <w:color w:val="000000"/>
          <w:sz w:val="24"/>
          <w:szCs w:val="24"/>
          <w:shd w:val="clear" w:color="auto" w:fill="FFFFFF"/>
        </w:rPr>
        <w:t>lapatologia</w:t>
      </w:r>
      <w:proofErr w:type="spellEnd"/>
    </w:p>
    <w:p w:rsidR="007D4142" w:rsidRPr="00B27F30" w:rsidRDefault="00B27F30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27F30">
        <w:rPr>
          <w:rFonts w:cstheme="minorHAnsi"/>
          <w:sz w:val="24"/>
          <w:szCs w:val="24"/>
        </w:rPr>
        <w:t>FIG 7</w:t>
      </w:r>
      <w:r w:rsidR="007D4142" w:rsidRPr="00B27F30">
        <w:rPr>
          <w:rFonts w:cstheme="minorHAnsi"/>
          <w:color w:val="000000"/>
          <w:sz w:val="24"/>
          <w:szCs w:val="24"/>
          <w:shd w:val="clear" w:color="auto" w:fill="FFFFFF"/>
        </w:rPr>
        <w:t> (a y b, cortes contiguos en el plano sagital, T1 [505/13])</w:t>
      </w:r>
      <w:proofErr w:type="gramStart"/>
      <w:r w:rsidR="007D4142" w:rsidRPr="00B27F30">
        <w:rPr>
          <w:rFonts w:cstheme="minorHAnsi"/>
          <w:color w:val="000000"/>
          <w:sz w:val="24"/>
          <w:szCs w:val="24"/>
          <w:shd w:val="clear" w:color="auto" w:fill="FFFFFF"/>
        </w:rPr>
        <w:t>:en</w:t>
      </w:r>
      <w:proofErr w:type="gramEnd"/>
      <w:r w:rsidR="007D4142" w:rsidRPr="00B27F30">
        <w:rPr>
          <w:rFonts w:cstheme="minorHAnsi"/>
          <w:color w:val="000000"/>
          <w:sz w:val="24"/>
          <w:szCs w:val="24"/>
          <w:shd w:val="clear" w:color="auto" w:fill="FFFFFF"/>
        </w:rPr>
        <w:t xml:space="preserve"> este plano se advierte la remodelación ósea de la falange distal (flechas blancas) lo que indica la presencia de una tumoración de lento crecimiento.</w:t>
      </w:r>
    </w:p>
    <w:p w:rsidR="007D4142" w:rsidRPr="00B27F30" w:rsidRDefault="00B27F30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27F30">
        <w:rPr>
          <w:rFonts w:cstheme="minorHAnsi"/>
          <w:sz w:val="24"/>
          <w:szCs w:val="24"/>
        </w:rPr>
        <w:t>FIG 8</w:t>
      </w:r>
      <w:r w:rsidR="007D4142" w:rsidRPr="00B27F30">
        <w:rPr>
          <w:rFonts w:cstheme="minorHAnsi"/>
          <w:color w:val="000000"/>
          <w:sz w:val="24"/>
          <w:szCs w:val="24"/>
          <w:shd w:val="clear" w:color="auto" w:fill="FFFFFF"/>
        </w:rPr>
        <w:t>(corte en el plano axial, DP con supresión grasa [2000/29]):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7D4142" w:rsidRPr="00B27F30">
        <w:rPr>
          <w:rFonts w:cstheme="minorHAnsi"/>
          <w:color w:val="000000"/>
          <w:sz w:val="24"/>
          <w:szCs w:val="24"/>
          <w:shd w:val="clear" w:color="auto" w:fill="FFFFFF"/>
        </w:rPr>
        <w:t xml:space="preserve">la señal es </w:t>
      </w:r>
      <w:proofErr w:type="spellStart"/>
      <w:r w:rsidR="007D4142" w:rsidRPr="00B27F30">
        <w:rPr>
          <w:rFonts w:cstheme="minorHAnsi"/>
          <w:color w:val="000000"/>
          <w:sz w:val="24"/>
          <w:szCs w:val="24"/>
          <w:shd w:val="clear" w:color="auto" w:fill="FFFFFF"/>
        </w:rPr>
        <w:t>hiperintensa</w:t>
      </w:r>
      <w:proofErr w:type="spellEnd"/>
      <w:r w:rsidR="007D4142" w:rsidRPr="00B27F30">
        <w:rPr>
          <w:rFonts w:cstheme="minorHAnsi"/>
          <w:color w:val="000000"/>
          <w:sz w:val="24"/>
          <w:szCs w:val="24"/>
          <w:shd w:val="clear" w:color="auto" w:fill="FFFFFF"/>
        </w:rPr>
        <w:t xml:space="preserve"> en esta secuencia con una matriz heterogénea. Los puntos negros de vacío de señal reflejarían la presencia de vasos sanguíneos.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B27F30">
        <w:rPr>
          <w:rFonts w:cstheme="minorHAnsi"/>
          <w:color w:val="000000"/>
          <w:sz w:val="24"/>
          <w:szCs w:val="24"/>
          <w:highlight w:val="yellow"/>
          <w:shd w:val="clear" w:color="auto" w:fill="FFFFFF"/>
        </w:rPr>
        <w:t>MALA DEFINICION</w:t>
      </w:r>
    </w:p>
    <w:p w:rsidR="00B27F30" w:rsidRPr="00B27F30" w:rsidRDefault="00B27F30">
      <w:pPr>
        <w:rPr>
          <w:rFonts w:cstheme="minorHAnsi"/>
          <w:color w:val="000000"/>
          <w:sz w:val="24"/>
          <w:szCs w:val="24"/>
          <w:highlight w:val="lightGray"/>
          <w:shd w:val="clear" w:color="auto" w:fill="FFFFFF"/>
        </w:rPr>
      </w:pPr>
      <w:r w:rsidRPr="00B27F30">
        <w:rPr>
          <w:rFonts w:cstheme="minorHAnsi"/>
          <w:color w:val="000000"/>
          <w:sz w:val="24"/>
          <w:szCs w:val="24"/>
          <w:highlight w:val="lightGray"/>
          <w:shd w:val="clear" w:color="auto" w:fill="FFFFFF"/>
        </w:rPr>
        <w:t xml:space="preserve">LA 8 SI TE PARECE  SE SACA Y LA 9 PASA A 8 </w:t>
      </w:r>
    </w:p>
    <w:p w:rsidR="00B27F30" w:rsidRPr="00B27F30" w:rsidRDefault="00B27F30">
      <w:pPr>
        <w:rPr>
          <w:rFonts w:cstheme="minorHAnsi"/>
          <w:b/>
          <w:color w:val="FF0000"/>
          <w:sz w:val="24"/>
          <w:szCs w:val="24"/>
          <w:shd w:val="clear" w:color="auto" w:fill="FFFFFF"/>
        </w:rPr>
      </w:pPr>
      <w:r w:rsidRPr="00B27F30">
        <w:rPr>
          <w:rFonts w:cstheme="minorHAnsi"/>
          <w:b/>
          <w:color w:val="FF0000"/>
          <w:sz w:val="24"/>
          <w:szCs w:val="24"/>
          <w:highlight w:val="lightGray"/>
          <w:shd w:val="clear" w:color="auto" w:fill="FFFFFF"/>
        </w:rPr>
        <w:t>EN RESOLUCION LA 10 SERIA 9</w:t>
      </w:r>
    </w:p>
    <w:p w:rsidR="007D4142" w:rsidRPr="00B27F30" w:rsidRDefault="00B27F30">
      <w:pPr>
        <w:rPr>
          <w:rFonts w:cstheme="minorHAnsi"/>
          <w:sz w:val="24"/>
          <w:szCs w:val="24"/>
        </w:rPr>
      </w:pPr>
      <w:r w:rsidRPr="00B27F30">
        <w:rPr>
          <w:rFonts w:cstheme="minorHAnsi"/>
          <w:sz w:val="24"/>
          <w:szCs w:val="24"/>
        </w:rPr>
        <w:t xml:space="preserve">FIG 9 </w:t>
      </w:r>
      <w:r w:rsidR="007D4142" w:rsidRPr="00B27F30">
        <w:rPr>
          <w:rFonts w:cstheme="minorHAnsi"/>
          <w:color w:val="000000"/>
          <w:sz w:val="24"/>
          <w:szCs w:val="24"/>
          <w:shd w:val="clear" w:color="auto" w:fill="FFFFFF"/>
        </w:rPr>
        <w:t>(corte en el plano axial, T1 [627/15]): en este plano se demuestra el adelgazamiento y la remodelación de la cortical ósea que contacta con la tumoración (flechas blancas).</w:t>
      </w:r>
    </w:p>
    <w:sectPr w:rsidR="007D4142" w:rsidRPr="00B27F30" w:rsidSect="00202A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142"/>
    <w:rsid w:val="00202A12"/>
    <w:rsid w:val="007D4142"/>
    <w:rsid w:val="00B2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4</cp:revision>
  <dcterms:created xsi:type="dcterms:W3CDTF">2019-01-26T11:13:00Z</dcterms:created>
  <dcterms:modified xsi:type="dcterms:W3CDTF">2019-01-26T11:25:00Z</dcterms:modified>
</cp:coreProperties>
</file>