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3594" w:rsidRDefault="00943594" w:rsidP="00943594">
      <w:pPr>
        <w:spacing w:line="480" w:lineRule="auto"/>
        <w:jc w:val="both"/>
        <w:rPr>
          <w:rFonts w:ascii="Arial" w:hAnsi="Arial" w:cs="Arial"/>
          <w:sz w:val="20"/>
          <w:szCs w:val="18"/>
          <w:lang w:val="es-ES"/>
        </w:rPr>
      </w:pPr>
      <w:r w:rsidRPr="00263004">
        <w:rPr>
          <w:rFonts w:ascii="Arial" w:hAnsi="Arial" w:cs="Arial"/>
          <w:sz w:val="20"/>
          <w:szCs w:val="18"/>
          <w:u w:val="single"/>
          <w:lang w:val="es-ES"/>
        </w:rPr>
        <w:t>Figura 1:</w:t>
      </w:r>
      <w:r>
        <w:rPr>
          <w:rFonts w:ascii="Arial" w:hAnsi="Arial" w:cs="Arial"/>
          <w:sz w:val="20"/>
          <w:szCs w:val="18"/>
          <w:lang w:val="es-ES"/>
        </w:rPr>
        <w:t xml:space="preserve"> Fractura de extremidad de radio distal Tipo A3 de AO. </w:t>
      </w:r>
    </w:p>
    <w:p w:rsidR="00417ECA" w:rsidRDefault="00417ECA"/>
    <w:p w:rsidR="00943594" w:rsidRDefault="00943594"/>
    <w:p w:rsidR="00943594" w:rsidRDefault="00943594" w:rsidP="00943594">
      <w:pPr>
        <w:spacing w:line="480" w:lineRule="auto"/>
        <w:jc w:val="both"/>
        <w:rPr>
          <w:rFonts w:ascii="Arial" w:hAnsi="Arial" w:cs="Arial"/>
          <w:sz w:val="20"/>
          <w:szCs w:val="18"/>
          <w:lang w:val="es-ES"/>
        </w:rPr>
      </w:pPr>
      <w:r w:rsidRPr="00B77FD5">
        <w:rPr>
          <w:rFonts w:ascii="Arial" w:hAnsi="Arial" w:cs="Arial"/>
          <w:sz w:val="20"/>
          <w:szCs w:val="18"/>
          <w:u w:val="single"/>
          <w:lang w:val="es-ES"/>
        </w:rPr>
        <w:t>Figura 2</w:t>
      </w:r>
      <w:r>
        <w:rPr>
          <w:rFonts w:ascii="Arial" w:hAnsi="Arial" w:cs="Arial"/>
          <w:sz w:val="20"/>
          <w:szCs w:val="18"/>
          <w:lang w:val="es-ES"/>
        </w:rPr>
        <w:t>: Control radiográfico post reducción e inmovilización con doble férula de yeso.</w:t>
      </w:r>
    </w:p>
    <w:p w:rsidR="00943594" w:rsidRDefault="00943594"/>
    <w:p w:rsidR="00943594" w:rsidRDefault="00943594"/>
    <w:p w:rsidR="00943594" w:rsidRPr="00263004" w:rsidRDefault="00943594" w:rsidP="00943594">
      <w:pPr>
        <w:spacing w:line="480" w:lineRule="auto"/>
        <w:rPr>
          <w:rFonts w:ascii="Arial" w:hAnsi="Arial" w:cs="Arial"/>
          <w:sz w:val="20"/>
          <w:szCs w:val="18"/>
          <w:lang w:val="es-ES"/>
        </w:rPr>
      </w:pPr>
      <w:r w:rsidRPr="00345CEE">
        <w:rPr>
          <w:rFonts w:ascii="Arial" w:hAnsi="Arial" w:cs="Arial"/>
          <w:sz w:val="20"/>
          <w:szCs w:val="18"/>
          <w:u w:val="single"/>
          <w:lang w:val="es-ES"/>
        </w:rPr>
        <w:t xml:space="preserve">Figura </w:t>
      </w:r>
      <w:r>
        <w:rPr>
          <w:rFonts w:ascii="Arial" w:hAnsi="Arial" w:cs="Arial"/>
          <w:sz w:val="20"/>
          <w:szCs w:val="18"/>
          <w:u w:val="single"/>
          <w:lang w:val="es-ES"/>
        </w:rPr>
        <w:t>3</w:t>
      </w:r>
      <w:r w:rsidRPr="00345CEE">
        <w:rPr>
          <w:rFonts w:ascii="Arial" w:hAnsi="Arial" w:cs="Arial"/>
          <w:sz w:val="20"/>
          <w:szCs w:val="18"/>
          <w:u w:val="single"/>
          <w:lang w:val="es-ES"/>
        </w:rPr>
        <w:t>:</w:t>
      </w:r>
      <w:r w:rsidRPr="00345CEE">
        <w:rPr>
          <w:rFonts w:ascii="Arial" w:hAnsi="Arial" w:cs="Arial"/>
          <w:sz w:val="20"/>
          <w:szCs w:val="18"/>
          <w:lang w:val="es-ES"/>
        </w:rPr>
        <w:t xml:space="preserve"> </w:t>
      </w:r>
      <w:r>
        <w:rPr>
          <w:rFonts w:ascii="Arial" w:hAnsi="Arial" w:cs="Arial"/>
          <w:sz w:val="20"/>
          <w:szCs w:val="18"/>
          <w:lang w:val="es-ES"/>
        </w:rPr>
        <w:t>Radiografía de control tras la retirada de la inmovilización. Correcta consolidación Aceptable deformidad volar.</w:t>
      </w:r>
    </w:p>
    <w:p w:rsidR="00943594" w:rsidRDefault="00943594">
      <w:bookmarkStart w:id="0" w:name="_GoBack"/>
      <w:bookmarkEnd w:id="0"/>
    </w:p>
    <w:sectPr w:rsidR="0094359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594"/>
    <w:rsid w:val="00417ECA"/>
    <w:rsid w:val="00943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AD28AC-51C1-418E-BBC8-534A31E9B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3594"/>
    <w:pPr>
      <w:spacing w:after="0" w:line="240" w:lineRule="auto"/>
    </w:pPr>
    <w:rPr>
      <w:rFonts w:ascii="Cambria" w:eastAsia="Cambria" w:hAnsi="Cambria" w:cs="Times New Roman"/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NBPublicaciones</dc:creator>
  <cp:keywords/>
  <dc:description/>
  <cp:lastModifiedBy>NBPublicaciones</cp:lastModifiedBy>
  <cp:revision>1</cp:revision>
  <dcterms:created xsi:type="dcterms:W3CDTF">2017-07-11T20:58:00Z</dcterms:created>
  <dcterms:modified xsi:type="dcterms:W3CDTF">2017-07-11T21:00:00Z</dcterms:modified>
</cp:coreProperties>
</file>